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9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</w:tblGrid>
      <w:tr w:rsidR="005332DE" w:rsidRPr="00DC5C2B" w14:paraId="3740D2EE" w14:textId="77777777" w:rsidTr="005332DE">
        <w:trPr>
          <w:trHeight w:val="447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E9453" w14:textId="77777777" w:rsidR="005332DE" w:rsidRPr="00DC5C2B" w:rsidRDefault="005332DE" w:rsidP="000E5E7D">
            <w:pPr>
              <w:spacing w:after="0" w:line="240" w:lineRule="auto"/>
              <w:jc w:val="center"/>
              <w:rPr>
                <w:rFonts w:cstheme="minorHAnsi"/>
                <w:lang w:val="sl-SI"/>
              </w:rPr>
            </w:pPr>
            <w:r w:rsidRPr="00DC5C2B">
              <w:rPr>
                <w:rFonts w:cstheme="minorHAnsi"/>
                <w:b/>
                <w:bCs/>
                <w:color w:val="000000"/>
                <w:lang w:val="sl-SI"/>
              </w:rPr>
              <w:t>Facebook</w:t>
            </w:r>
          </w:p>
        </w:tc>
      </w:tr>
      <w:tr w:rsidR="005332DE" w:rsidRPr="00DC5C2B" w14:paraId="7C4F6880" w14:textId="77777777" w:rsidTr="005332DE">
        <w:trPr>
          <w:trHeight w:val="48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5E23" w14:textId="77777777" w:rsidR="005332DE" w:rsidRPr="00DC5C2B" w:rsidRDefault="005332DE" w:rsidP="000E5E7D">
            <w:pPr>
              <w:jc w:val="center"/>
              <w:rPr>
                <w:b/>
                <w:lang w:val="sl-SI"/>
              </w:rPr>
            </w:pPr>
            <w:r w:rsidRPr="00DC5C2B">
              <w:rPr>
                <w:b/>
                <w:lang w:val="sl-SI"/>
              </w:rPr>
              <w:t>4. februar - Mednarodni dan boja proti raku</w:t>
            </w:r>
          </w:p>
          <w:p w14:paraId="56C215F1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 xml:space="preserve">Osebe, z rakavimi obolenji ali drugimi kroničnimi boleznimi so ogrožena skupina tudi za doživljanje težav v duševnem zdravju ali pojav duševnih motenj. </w:t>
            </w:r>
          </w:p>
          <w:p w14:paraId="6ED0A55A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>Pridružite se nam pri osveščanju o tej bolezni, ki je vodilni vzrok z delom povezanih smrti, ter o pomembnosti njenega preprečevanja.</w:t>
            </w:r>
          </w:p>
          <w:p w14:paraId="24F7624C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 xml:space="preserve">Več na: </w:t>
            </w:r>
            <w:hyperlink r:id="rId8" w:history="1">
              <w:r w:rsidRPr="00DC5C2B">
                <w:rPr>
                  <w:rStyle w:val="Hyperlink"/>
                  <w:rFonts w:eastAsiaTheme="majorEastAsia"/>
                  <w:lang w:val="sl-SI"/>
                </w:rPr>
                <w:t>https://www.worldcancerday.org/</w:t>
              </w:r>
            </w:hyperlink>
            <w:r w:rsidRPr="00DC5C2B">
              <w:rPr>
                <w:lang w:val="sl-SI"/>
              </w:rPr>
              <w:t xml:space="preserve">  </w:t>
            </w:r>
          </w:p>
          <w:p w14:paraId="55644FA0" w14:textId="1981D5E5" w:rsidR="005332DE" w:rsidRPr="00DC5C2B" w:rsidRDefault="005332DE" w:rsidP="000E5E7D">
            <w:pPr>
              <w:jc w:val="both"/>
              <w:rPr>
                <w:lang w:val="sl-SI"/>
              </w:rPr>
            </w:pPr>
          </w:p>
        </w:tc>
        <w:bookmarkStart w:id="0" w:name="_GoBack"/>
        <w:bookmarkEnd w:id="0"/>
      </w:tr>
      <w:tr w:rsidR="005332DE" w:rsidRPr="00DC5C2B" w14:paraId="26B4C65D" w14:textId="77777777" w:rsidTr="005332DE">
        <w:trPr>
          <w:trHeight w:val="48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200AE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>V sklopu projekta NAPREJ je potekala raziskava na področju težav v telesnem in duševnem zdravju med kar 2.971-imi zaposlenimi, ki je pokazala, da:</w:t>
            </w:r>
          </w:p>
          <w:p w14:paraId="09A0BBFA" w14:textId="77777777" w:rsidR="005332DE" w:rsidRPr="00DC5C2B" w:rsidRDefault="005332DE" w:rsidP="000E5E7D">
            <w:pPr>
              <w:jc w:val="center"/>
              <w:rPr>
                <w:b/>
                <w:lang w:val="sl-SI"/>
              </w:rPr>
            </w:pPr>
            <w:r w:rsidRPr="00DC5C2B">
              <w:rPr>
                <w:b/>
                <w:lang w:val="sl-SI"/>
              </w:rPr>
              <w:t>PRIBLIŽNO DESETINA ZAPOSLENIH POROČA, DA JE V ZADNJEM LETU DOŽIVELA NEKATERE SIMPTOME DEPRESIJE ALI TESNOBNOSTI.</w:t>
            </w:r>
          </w:p>
          <w:p w14:paraId="7658121A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 xml:space="preserve">Več v kratkem članku na spodnji povezavi: </w:t>
            </w:r>
          </w:p>
          <w:p w14:paraId="0C75AD31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hyperlink r:id="rId9" w:history="1">
              <w:r w:rsidRPr="00DC5C2B">
                <w:rPr>
                  <w:rStyle w:val="Hyperlink"/>
                  <w:rFonts w:eastAsiaTheme="majorEastAsia"/>
                  <w:lang w:val="sl-SI"/>
                </w:rPr>
                <w:t>https://www.naprej.eu/clanki/zaposleni-se-zavedajo-da-so-za-svoje-dusevno-zdravje-v-prvi-vrsti-odgovorni-sami/</w:t>
              </w:r>
            </w:hyperlink>
            <w:r w:rsidRPr="00DC5C2B">
              <w:rPr>
                <w:lang w:val="sl-SI"/>
              </w:rPr>
              <w:t xml:space="preserve"> </w:t>
            </w:r>
          </w:p>
          <w:p w14:paraId="2BBB56B3" w14:textId="771219D3" w:rsidR="005332DE" w:rsidRPr="00DC5C2B" w:rsidRDefault="005332DE" w:rsidP="000E5E7D">
            <w:pPr>
              <w:jc w:val="both"/>
              <w:rPr>
                <w:lang w:val="sl-SI"/>
              </w:rPr>
            </w:pPr>
          </w:p>
        </w:tc>
      </w:tr>
      <w:tr w:rsidR="005332DE" w:rsidRPr="00DC5C2B" w14:paraId="0834500B" w14:textId="77777777" w:rsidTr="005332DE">
        <w:trPr>
          <w:trHeight w:val="57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B9BF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 xml:space="preserve">Eden izmed izzivov prihodnosti so tudi </w:t>
            </w:r>
            <w:r w:rsidRPr="00DC5C2B">
              <w:rPr>
                <w:b/>
                <w:lang w:val="sl-SI"/>
              </w:rPr>
              <w:t>spremembe dela in poklicev</w:t>
            </w:r>
            <w:r w:rsidRPr="00DC5C2B">
              <w:rPr>
                <w:lang w:val="sl-SI"/>
              </w:rPr>
              <w:t xml:space="preserve">. Z namenom, da bi delodajalci razumeli in se učinkovito odzvali na te nove izzive, je Mednarodna organizacija dela (ILO) uvedla pobudo </w:t>
            </w:r>
            <w:r w:rsidRPr="00DC5C2B">
              <w:rPr>
                <w:i/>
                <w:lang w:val="sl-SI"/>
              </w:rPr>
              <w:t>"Prihodnost dela</w:t>
            </w:r>
            <w:r w:rsidRPr="00DC5C2B">
              <w:rPr>
                <w:lang w:val="sl-SI"/>
              </w:rPr>
              <w:t>".</w:t>
            </w:r>
          </w:p>
          <w:p w14:paraId="68F0E094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r w:rsidRPr="00DC5C2B">
              <w:rPr>
                <w:lang w:val="sl-SI"/>
              </w:rPr>
              <w:t xml:space="preserve">Oglejte si posnetek seje Globalne komisije za prihodnost dela in izvedeli boste več o tem kaj nas na trgu dela čaka v prihodnosti: </w:t>
            </w:r>
          </w:p>
          <w:p w14:paraId="334C3CD2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  <w:hyperlink r:id="rId10" w:history="1">
              <w:r w:rsidRPr="00DC5C2B">
                <w:rPr>
                  <w:rStyle w:val="Hyperlink"/>
                  <w:rFonts w:eastAsiaTheme="majorEastAsia"/>
                  <w:lang w:val="sl-SI"/>
                </w:rPr>
                <w:t>https://www.ilo.org/global/topics/future-of-work/WCMS_569528/lang--en/index.htm</w:t>
              </w:r>
            </w:hyperlink>
            <w:r w:rsidRPr="00DC5C2B">
              <w:rPr>
                <w:lang w:val="sl-SI"/>
              </w:rPr>
              <w:t xml:space="preserve"> </w:t>
            </w:r>
          </w:p>
          <w:p w14:paraId="5873F913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</w:p>
          <w:p w14:paraId="1CE778CD" w14:textId="77777777" w:rsidR="005332DE" w:rsidRPr="00DC5C2B" w:rsidRDefault="005332DE" w:rsidP="000E5E7D">
            <w:pPr>
              <w:jc w:val="both"/>
              <w:rPr>
                <w:lang w:val="sl-SI"/>
              </w:rPr>
            </w:pPr>
          </w:p>
          <w:p w14:paraId="7BE4704B" w14:textId="742725F1" w:rsidR="005332DE" w:rsidRPr="00DC5C2B" w:rsidRDefault="005332DE" w:rsidP="000E5E7D">
            <w:pPr>
              <w:jc w:val="both"/>
              <w:rPr>
                <w:lang w:val="sl-SI"/>
              </w:rPr>
            </w:pPr>
          </w:p>
        </w:tc>
      </w:tr>
      <w:tr w:rsidR="005332DE" w:rsidRPr="00DC5C2B" w14:paraId="3C980F82" w14:textId="77777777" w:rsidTr="005332DE">
        <w:trPr>
          <w:trHeight w:val="765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ABD3" w14:textId="77777777" w:rsidR="005332DE" w:rsidRPr="00DC5C2B" w:rsidRDefault="005332DE" w:rsidP="000E5E7D">
            <w:pPr>
              <w:spacing w:after="0" w:line="240" w:lineRule="auto"/>
              <w:jc w:val="center"/>
              <w:rPr>
                <w:rFonts w:cstheme="minorHAnsi"/>
                <w:b/>
                <w:lang w:val="sl-SI"/>
              </w:rPr>
            </w:pPr>
            <w:r w:rsidRPr="00DC5C2B">
              <w:rPr>
                <w:rFonts w:cstheme="minorHAnsi"/>
                <w:b/>
                <w:lang w:val="sl-SI"/>
              </w:rPr>
              <w:lastRenderedPageBreak/>
              <w:t>20.2.- Svetovni dan socialne pravičnosti</w:t>
            </w:r>
          </w:p>
          <w:p w14:paraId="672EA50D" w14:textId="77777777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  <w:r w:rsidRPr="00DC5C2B">
              <w:rPr>
                <w:rFonts w:cstheme="minorHAnsi"/>
                <w:lang w:val="sl-SI"/>
              </w:rPr>
              <w:t xml:space="preserve">Razglasila ga je Generalna skupščina Združenih narodov, ki želi povečati zavedanje o problemih revščine, neenakosti med spoloma in socialne izključenosti. </w:t>
            </w:r>
          </w:p>
          <w:p w14:paraId="037ED70B" w14:textId="77777777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</w:p>
          <w:p w14:paraId="340C6304" w14:textId="77777777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  <w:r w:rsidRPr="00DC5C2B">
              <w:rPr>
                <w:rFonts w:cstheme="minorHAnsi"/>
                <w:lang w:val="sl-SI"/>
              </w:rPr>
              <w:t>!Ne pozabimo, socialno izključenost pogosto doživljajo tudi osebe z duševnimi motnjami !</w:t>
            </w:r>
          </w:p>
          <w:p w14:paraId="5A3F55C3" w14:textId="77777777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</w:p>
          <w:p w14:paraId="5157020E" w14:textId="77777777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  <w:r w:rsidRPr="00DC5C2B">
              <w:rPr>
                <w:rFonts w:cstheme="minorHAnsi"/>
                <w:lang w:val="sl-SI"/>
              </w:rPr>
              <w:t xml:space="preserve">Več na: </w:t>
            </w:r>
            <w:hyperlink r:id="rId11" w:history="1">
              <w:r w:rsidRPr="00DC5C2B">
                <w:rPr>
                  <w:rStyle w:val="Hyperlink"/>
                  <w:rFonts w:eastAsiaTheme="majorEastAsia" w:cstheme="minorHAnsi"/>
                  <w:lang w:val="sl-SI"/>
                </w:rPr>
                <w:t>http://www.un.org/en/events/socialjusticeday/</w:t>
              </w:r>
            </w:hyperlink>
            <w:r w:rsidRPr="00DC5C2B">
              <w:rPr>
                <w:rFonts w:cstheme="minorHAnsi"/>
                <w:lang w:val="sl-SI"/>
              </w:rPr>
              <w:t xml:space="preserve"> </w:t>
            </w:r>
          </w:p>
          <w:p w14:paraId="4AC9F45A" w14:textId="4182C89D" w:rsidR="005332DE" w:rsidRPr="00DC5C2B" w:rsidRDefault="005332DE" w:rsidP="000E5E7D">
            <w:pPr>
              <w:spacing w:after="0" w:line="240" w:lineRule="auto"/>
              <w:jc w:val="both"/>
              <w:rPr>
                <w:rFonts w:cstheme="minorHAnsi"/>
                <w:lang w:val="sl-SI"/>
              </w:rPr>
            </w:pPr>
          </w:p>
        </w:tc>
      </w:tr>
      <w:tr w:rsidR="005332DE" w:rsidRPr="00DC5C2B" w14:paraId="571DD0EA" w14:textId="77777777" w:rsidTr="005332DE">
        <w:trPr>
          <w:trHeight w:val="420"/>
          <w:jc w:val="center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D413" w14:textId="77777777" w:rsidR="005332DE" w:rsidRPr="00DC5C2B" w:rsidRDefault="005332DE" w:rsidP="000E5E7D">
            <w:pPr>
              <w:spacing w:after="0" w:line="240" w:lineRule="auto"/>
              <w:jc w:val="center"/>
              <w:rPr>
                <w:rFonts w:cstheme="minorHAnsi"/>
                <w:b/>
                <w:lang w:val="sl-SI"/>
              </w:rPr>
            </w:pPr>
            <w:r w:rsidRPr="00DC5C2B">
              <w:rPr>
                <w:rFonts w:cstheme="minorHAnsi"/>
                <w:b/>
                <w:lang w:val="sl-SI"/>
              </w:rPr>
              <w:t>Ste se kdaj spraševali kakšna je razlika med psihologom, psihiatrom in psihoterapevtom? Ali veste kaj pomenijo absentizem, fluktuacija, prezentizem?</w:t>
            </w:r>
          </w:p>
          <w:p w14:paraId="4322AF40" w14:textId="77777777" w:rsidR="005332DE" w:rsidRPr="00DC5C2B" w:rsidRDefault="005332DE" w:rsidP="000E5E7D">
            <w:pPr>
              <w:spacing w:after="0" w:line="240" w:lineRule="auto"/>
              <w:rPr>
                <w:rFonts w:cstheme="minorHAnsi"/>
                <w:lang w:val="sl-SI"/>
              </w:rPr>
            </w:pPr>
          </w:p>
          <w:p w14:paraId="24A9F5A1" w14:textId="77777777" w:rsidR="005332DE" w:rsidRPr="00DC5C2B" w:rsidRDefault="005332DE" w:rsidP="000E5E7D">
            <w:pPr>
              <w:spacing w:after="0" w:line="240" w:lineRule="auto"/>
              <w:rPr>
                <w:rFonts w:cstheme="minorHAnsi"/>
                <w:lang w:val="sl-SI"/>
              </w:rPr>
            </w:pPr>
            <w:r w:rsidRPr="00DC5C2B">
              <w:rPr>
                <w:lang w:val="sl-SI"/>
              </w:rPr>
              <w:t>Razlage različnih psiholoških pojmov najdete v slovarju</w:t>
            </w:r>
            <w:r w:rsidRPr="00DC5C2B">
              <w:rPr>
                <w:rFonts w:cstheme="minorHAnsi"/>
                <w:lang w:val="sl-SI"/>
              </w:rPr>
              <w:t xml:space="preserve"> na spodnji povezavi: </w:t>
            </w:r>
          </w:p>
          <w:p w14:paraId="40D040B3" w14:textId="77777777" w:rsidR="005332DE" w:rsidRPr="00DC5C2B" w:rsidRDefault="005332DE" w:rsidP="000E5E7D">
            <w:pPr>
              <w:spacing w:after="0" w:line="240" w:lineRule="auto"/>
              <w:rPr>
                <w:rFonts w:cstheme="minorHAnsi"/>
                <w:lang w:val="sl-SI"/>
              </w:rPr>
            </w:pPr>
            <w:hyperlink r:id="rId12" w:history="1">
              <w:r w:rsidRPr="00DC5C2B">
                <w:rPr>
                  <w:rStyle w:val="Hyperlink"/>
                  <w:rFonts w:eastAsiaTheme="majorEastAsia" w:cstheme="minorHAnsi"/>
                  <w:lang w:val="sl-SI"/>
                </w:rPr>
                <w:t>https://www.naprej.eu/gradivo/slovar-pojmov/</w:t>
              </w:r>
            </w:hyperlink>
            <w:r w:rsidRPr="00DC5C2B">
              <w:rPr>
                <w:rFonts w:cstheme="minorHAnsi"/>
                <w:lang w:val="sl-SI"/>
              </w:rPr>
              <w:t xml:space="preserve"> </w:t>
            </w:r>
          </w:p>
          <w:p w14:paraId="2740F0FD" w14:textId="11F6B6D2" w:rsidR="005332DE" w:rsidRPr="00DC5C2B" w:rsidRDefault="005332DE" w:rsidP="000E5E7D">
            <w:pPr>
              <w:spacing w:after="0" w:line="240" w:lineRule="auto"/>
              <w:rPr>
                <w:rFonts w:cstheme="minorHAnsi"/>
                <w:lang w:val="sl-SI"/>
              </w:rPr>
            </w:pPr>
          </w:p>
        </w:tc>
      </w:tr>
    </w:tbl>
    <w:p w14:paraId="1D61A0AF" w14:textId="5FE7A40A" w:rsidR="00181254" w:rsidRPr="00B768FD" w:rsidRDefault="00181254" w:rsidP="00B768FD"/>
    <w:sectPr w:rsidR="00181254" w:rsidRPr="00B768FD">
      <w:headerReference w:type="default" r:id="rId13"/>
      <w:footerReference w:type="default" r:id="rId14"/>
      <w:pgSz w:w="11906" w:h="16838"/>
      <w:pgMar w:top="1440" w:right="1440" w:bottom="1440" w:left="1440" w:header="0" w:footer="715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DF10B" w14:textId="77777777" w:rsidR="009857BD" w:rsidRDefault="009857BD">
      <w:pPr>
        <w:spacing w:before="0" w:after="0" w:line="240" w:lineRule="auto"/>
      </w:pPr>
      <w:r>
        <w:separator/>
      </w:r>
    </w:p>
  </w:endnote>
  <w:endnote w:type="continuationSeparator" w:id="0">
    <w:p w14:paraId="0E91CFA4" w14:textId="77777777" w:rsidR="009857BD" w:rsidRDefault="009857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ontserrat-Regular">
    <w:altName w:val="Calibri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D2859" w14:textId="77777777" w:rsidR="000A1E4A" w:rsidRDefault="00933237">
    <w:pPr>
      <w:pStyle w:val="Footer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ascii="Montserrat-Regular" w:hAnsi="Montserrat-Regular" w:cs="Montserrat-Regular"/>
        <w:noProof/>
        <w:color w:val="78787B"/>
        <w:sz w:val="20"/>
        <w:szCs w:val="38"/>
        <w:lang w:val="sl-SI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8FF28CD" wp14:editId="5FCD081A">
              <wp:simplePos x="0" y="0"/>
              <wp:positionH relativeFrom="column">
                <wp:posOffset>-447040</wp:posOffset>
              </wp:positionH>
              <wp:positionV relativeFrom="paragraph">
                <wp:posOffset>93345</wp:posOffset>
              </wp:positionV>
              <wp:extent cx="6610985" cy="1270"/>
              <wp:effectExtent l="0" t="0" r="0" b="0"/>
              <wp:wrapNone/>
              <wp:docPr id="5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custDash>
                          <a:ds d="700000" sp="500000"/>
                        </a:custDash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634F5" id="Raven povezovalnik 2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7.35pt" to="485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" strokecolor="black [3213]" strokeweight=".5pt">
              <v:stroke joinstyle="miter"/>
            </v:line>
          </w:pict>
        </mc:Fallback>
      </mc:AlternateContent>
    </w:r>
    <w:r>
      <w:rPr>
        <w:rFonts w:ascii="Montserrat-Regular" w:hAnsi="Montserrat-Regular" w:cs="Montserrat-Regular"/>
        <w:noProof/>
        <w:color w:val="78787B"/>
        <w:sz w:val="20"/>
        <w:szCs w:val="38"/>
        <w:lang w:val="sl-SI"/>
      </w:rPr>
      <w:drawing>
        <wp:anchor distT="0" distB="0" distL="133350" distR="123190" simplePos="0" relativeHeight="7" behindDoc="1" locked="0" layoutInCell="1" allowOverlap="1" wp14:anchorId="57BCC029" wp14:editId="7F24C240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0" t="0" r="0" b="0"/>
          <wp:wrapNone/>
          <wp:docPr id="6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naprej_logotip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F1D16C" w14:textId="77777777" w:rsidR="000A1E4A" w:rsidRDefault="00933237">
    <w:pPr>
      <w:pStyle w:val="Footer"/>
      <w:tabs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>
      <w:rPr>
        <w:rFonts w:cstheme="minorHAnsi"/>
        <w:color w:val="78787B"/>
        <w:sz w:val="16"/>
        <w:szCs w:val="16"/>
        <w:lang w:val="sl-SI"/>
      </w:rPr>
      <w:t>Projekt NAPREJ sofinancirata Republika Slovenija in Evropska unija iz Evropskega socialnega sklada.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035B" w14:textId="77777777" w:rsidR="009857BD" w:rsidRDefault="009857BD">
      <w:pPr>
        <w:spacing w:before="0" w:after="0" w:line="240" w:lineRule="auto"/>
      </w:pPr>
      <w:r>
        <w:separator/>
      </w:r>
    </w:p>
  </w:footnote>
  <w:footnote w:type="continuationSeparator" w:id="0">
    <w:p w14:paraId="663F17CC" w14:textId="77777777" w:rsidR="009857BD" w:rsidRDefault="009857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E76D" w14:textId="77777777" w:rsidR="000A1E4A" w:rsidRDefault="00933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1F81C8CB" wp14:editId="5100E1F8">
              <wp:simplePos x="0" y="0"/>
              <wp:positionH relativeFrom="column">
                <wp:posOffset>-418465</wp:posOffset>
              </wp:positionH>
              <wp:positionV relativeFrom="paragraph">
                <wp:posOffset>876300</wp:posOffset>
              </wp:positionV>
              <wp:extent cx="6610985" cy="1270"/>
              <wp:effectExtent l="0" t="0" r="0" b="0"/>
              <wp:wrapNone/>
              <wp:docPr id="1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20" cy="7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custDash>
                          <a:ds d="700000" sp="500000"/>
                        </a:custDash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80EF2" id="Raven povezovalnik 2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5pt,69pt" to="487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33350" distR="114300" simplePos="0" relativeHeight="3" behindDoc="1" locked="0" layoutInCell="1" allowOverlap="1" wp14:anchorId="29E9D936" wp14:editId="0B3EB899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0" t="0" r="0" b="0"/>
          <wp:wrapNone/>
          <wp:docPr id="2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33350" distR="114300" simplePos="0" relativeHeight="4" behindDoc="1" locked="0" layoutInCell="1" allowOverlap="1" wp14:anchorId="003C801B" wp14:editId="2C0B39F7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349" t="30740" r="-2154" b="15523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 wp14:anchorId="45BB8E60" wp14:editId="4751D257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5915" cy="786130"/>
          <wp:effectExtent l="0" t="0" r="0" b="0"/>
          <wp:wrapNone/>
          <wp:docPr id="4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309" r="5477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A06"/>
    <w:multiLevelType w:val="hybridMultilevel"/>
    <w:tmpl w:val="1C60EE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9A5"/>
    <w:multiLevelType w:val="multilevel"/>
    <w:tmpl w:val="7B328AC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BC573F"/>
    <w:multiLevelType w:val="multilevel"/>
    <w:tmpl w:val="BDF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A90B31"/>
    <w:multiLevelType w:val="multilevel"/>
    <w:tmpl w:val="14E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E4A"/>
    <w:rsid w:val="000707D8"/>
    <w:rsid w:val="000A1E4A"/>
    <w:rsid w:val="00181254"/>
    <w:rsid w:val="002C4E06"/>
    <w:rsid w:val="00306483"/>
    <w:rsid w:val="003E121E"/>
    <w:rsid w:val="00475AA2"/>
    <w:rsid w:val="005332DE"/>
    <w:rsid w:val="00586461"/>
    <w:rsid w:val="00622FBC"/>
    <w:rsid w:val="00905E99"/>
    <w:rsid w:val="00933237"/>
    <w:rsid w:val="00945A95"/>
    <w:rsid w:val="009857BD"/>
    <w:rsid w:val="00A919E3"/>
    <w:rsid w:val="00B768FD"/>
    <w:rsid w:val="00D3610A"/>
    <w:rsid w:val="00DB57C6"/>
    <w:rsid w:val="00D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08B6C"/>
  <w15:docId w15:val="{8DF5EED6-788D-4D5A-A279-67229B8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372D"/>
    <w:pPr>
      <w:numPr>
        <w:numId w:val="1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E05816"/>
    <w:pPr>
      <w:keepNext/>
      <w:keepLines/>
      <w:widowControl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A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qFormat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Link">
    <w:name w:val="Internet Link"/>
    <w:basedOn w:val="DefaultParagraphFont"/>
    <w:rsid w:val="00E05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05816"/>
  </w:style>
  <w:style w:type="character" w:customStyle="1" w:styleId="Mention1">
    <w:name w:val="Mention1"/>
    <w:basedOn w:val="DefaultParagraphFont"/>
    <w:uiPriority w:val="99"/>
    <w:semiHidden/>
    <w:unhideWhenUsed/>
    <w:qFormat/>
    <w:rsid w:val="007C2D08"/>
    <w:rPr>
      <w:color w:val="2B579A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C48D8"/>
    <w:rPr>
      <w:color w:val="808080"/>
      <w:shd w:val="clear" w:color="auto" w:fill="E6E6E6"/>
    </w:rPr>
  </w:style>
  <w:style w:type="character" w:customStyle="1" w:styleId="Sprotnaopomba-besediloZnak">
    <w:name w:val="Sprotna opomba - besedilo Znak"/>
    <w:basedOn w:val="DefaultParagraphFont"/>
    <w:semiHidden/>
    <w:qFormat/>
    <w:rsid w:val="00C22F7E"/>
    <w:rPr>
      <w:rFonts w:ascii="Arial" w:hAnsi="Arial" w:cs="Courier New"/>
    </w:rPr>
  </w:style>
  <w:style w:type="character" w:styleId="FootnoteReference">
    <w:name w:val="footnote reference"/>
    <w:basedOn w:val="DefaultParagraphFont"/>
    <w:semiHidden/>
    <w:qFormat/>
    <w:rsid w:val="00C22F7E"/>
    <w:rPr>
      <w:vertAlign w:val="superscript"/>
    </w:rPr>
  </w:style>
  <w:style w:type="character" w:customStyle="1" w:styleId="HeaderChar">
    <w:name w:val="Header Char"/>
    <w:basedOn w:val="DefaultParagraphFont"/>
    <w:link w:val="Header"/>
    <w:qFormat/>
    <w:rsid w:val="00C22F7E"/>
    <w:rPr>
      <w:rFonts w:asciiTheme="minorHAnsi" w:hAnsiTheme="minorHAnsi"/>
      <w:sz w:val="24"/>
      <w:szCs w:val="24"/>
      <w:lang w:val="en-US"/>
    </w:rPr>
  </w:style>
  <w:style w:type="character" w:customStyle="1" w:styleId="Telobesedila-zamikZnak">
    <w:name w:val="Telo besedila - zamik Znak"/>
    <w:basedOn w:val="DefaultParagraphFont"/>
    <w:uiPriority w:val="99"/>
    <w:semiHidden/>
    <w:qFormat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C33682"/>
    <w:rPr>
      <w:rFonts w:ascii="Verdana" w:hAnsi="Verdana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E272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E2727"/>
    <w:rPr>
      <w:rFonts w:asciiTheme="minorHAnsi" w:hAnsiTheme="minorHAnsi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E2727"/>
    <w:rPr>
      <w:rFonts w:asciiTheme="minorHAnsi" w:hAnsiTheme="minorHAnsi"/>
      <w:b/>
      <w:bCs/>
      <w:lang w:val="en-US"/>
    </w:rPr>
  </w:style>
  <w:style w:type="character" w:customStyle="1" w:styleId="FooterChar">
    <w:name w:val="Footer Char"/>
    <w:basedOn w:val="DefaultParagraphFont"/>
    <w:link w:val="Footer"/>
    <w:semiHidden/>
    <w:qFormat/>
    <w:rsid w:val="00423491"/>
    <w:rPr>
      <w:rFonts w:asciiTheme="minorHAnsi" w:hAnsiTheme="minorHAnsi"/>
      <w:sz w:val="24"/>
      <w:szCs w:val="24"/>
      <w:lang w:val="en-US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  <w:sz w:val="18"/>
      <w:szCs w:val="1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18"/>
      <w:szCs w:val="1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sz w:val="16"/>
      <w:szCs w:val="1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JP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5816"/>
    <w:pPr>
      <w:jc w:val="both"/>
    </w:pPr>
    <w:rPr>
      <w:sz w:val="20"/>
      <w:szCs w:val="20"/>
      <w:lang w:val="sl-SI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rsid w:val="00F91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F91F4E"/>
    <w:pPr>
      <w:tabs>
        <w:tab w:val="center" w:pos="4153"/>
        <w:tab w:val="right" w:pos="8306"/>
      </w:tabs>
    </w:pPr>
  </w:style>
  <w:style w:type="paragraph" w:customStyle="1" w:styleId="Default">
    <w:name w:val="Default"/>
    <w:uiPriority w:val="99"/>
    <w:qFormat/>
    <w:rsid w:val="00E05816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05816"/>
    <w:pPr>
      <w:widowControl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57AE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semiHidden/>
    <w:qFormat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paragraph" w:styleId="BodyTextIndent">
    <w:name w:val="Body Text Indent"/>
    <w:basedOn w:val="Normal"/>
    <w:uiPriority w:val="99"/>
    <w:semiHidden/>
    <w:unhideWhenUsed/>
    <w:rsid w:val="00A22405"/>
    <w:pPr>
      <w:ind w:left="283"/>
    </w:pPr>
  </w:style>
  <w:style w:type="paragraph" w:styleId="NormalWeb">
    <w:name w:val="Normal (Web)"/>
    <w:basedOn w:val="Normal"/>
    <w:uiPriority w:val="99"/>
    <w:unhideWhenUsed/>
    <w:qFormat/>
    <w:rsid w:val="009474C4"/>
    <w:pPr>
      <w:spacing w:beforeAutospacing="1" w:afterAutospacing="1" w:line="240" w:lineRule="auto"/>
    </w:pPr>
    <w:rPr>
      <w:rFonts w:ascii="Times New Roman" w:hAnsi="Times New Roman"/>
      <w:lang w:val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E272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E2727"/>
    <w:rPr>
      <w:b/>
      <w:bCs/>
    </w:rPr>
  </w:style>
  <w:style w:type="paragraph" w:styleId="NoSpacing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45A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45A95"/>
    <w:rPr>
      <w:i/>
      <w:iCs/>
    </w:rPr>
  </w:style>
  <w:style w:type="character" w:styleId="Strong">
    <w:name w:val="Strong"/>
    <w:basedOn w:val="DefaultParagraphFont"/>
    <w:uiPriority w:val="22"/>
    <w:qFormat/>
    <w:rsid w:val="00945A95"/>
    <w:rPr>
      <w:b/>
      <w:bCs/>
    </w:rPr>
  </w:style>
  <w:style w:type="character" w:styleId="Hyperlink">
    <w:name w:val="Hyperlink"/>
    <w:basedOn w:val="DefaultParagraphFont"/>
    <w:unhideWhenUsed/>
    <w:rsid w:val="00DC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ncerday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prej.eu/gradivo/slovar-pojm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en/events/socialjusticeda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lo.org/global/topics/future-of-work/WCMS_569528/lang--en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rej.eu/clanki/zaposleni-se-zavedajo-da-so-za-svoje-dusevno-zdravje-v-prvi-vrsti-odgovorni-sami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9D683-00BD-403F-B964-1FBE573F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Text</vt:lpstr>
    </vt:vector>
  </TitlesOfParts>
  <Company>Hupifix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PC-Vasja</dc:creator>
  <dc:description/>
  <cp:lastModifiedBy>Aleš Kegl</cp:lastModifiedBy>
  <cp:revision>11</cp:revision>
  <cp:lastPrinted>2018-09-05T08:32:00Z</cp:lastPrinted>
  <dcterms:created xsi:type="dcterms:W3CDTF">2018-01-30T17:05:00Z</dcterms:created>
  <dcterms:modified xsi:type="dcterms:W3CDTF">2019-02-07T13:31:00Z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Hupifix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